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5B09" w:rsidRPr="0067698B" w:rsidRDefault="00000000" w:rsidP="0067698B">
      <w:pPr>
        <w:spacing w:after="240"/>
        <w:jc w:val="both"/>
        <w:rPr>
          <w:rFonts w:eastAsia="Times New Roman" w:cs="Arial"/>
          <w:b/>
          <w:bCs/>
          <w:shd w:val="clear" w:color="auto" w:fill="FFFFFF"/>
        </w:rPr>
      </w:pPr>
      <w:r w:rsidRPr="0067698B">
        <w:rPr>
          <w:rFonts w:cs="Arial"/>
          <w:b/>
          <w:bCs/>
          <w:shd w:val="clear" w:color="auto" w:fill="FFFFFF"/>
        </w:rPr>
        <w:t xml:space="preserve">Путешественники узнают звонок от </w:t>
      </w:r>
      <w:proofErr w:type="spellStart"/>
      <w:r w:rsidRPr="0067698B">
        <w:rPr>
          <w:rFonts w:cs="Arial"/>
          <w:b/>
          <w:bCs/>
          <w:shd w:val="clear" w:color="auto" w:fill="FFFFFF"/>
          <w:lang w:val="en-US"/>
        </w:rPr>
        <w:t>Travelata</w:t>
      </w:r>
      <w:proofErr w:type="spellEnd"/>
      <w:r w:rsidRPr="0067698B">
        <w:rPr>
          <w:rFonts w:cs="Arial"/>
          <w:b/>
          <w:bCs/>
          <w:shd w:val="clear" w:color="auto" w:fill="FFFFFF"/>
        </w:rPr>
        <w:t xml:space="preserve"> благодаря «Этикетке» от билайн бизнес </w:t>
      </w:r>
    </w:p>
    <w:p w:rsidR="00255B09" w:rsidRPr="0067698B" w:rsidRDefault="00000000" w:rsidP="0067698B">
      <w:pPr>
        <w:spacing w:after="240"/>
        <w:jc w:val="both"/>
        <w:rPr>
          <w:rFonts w:eastAsia="Times New Roman" w:cs="Arial"/>
          <w:i/>
          <w:iCs/>
          <w:shd w:val="clear" w:color="auto" w:fill="FFFFFF"/>
        </w:rPr>
      </w:pPr>
      <w:r w:rsidRPr="0067698B">
        <w:rPr>
          <w:rFonts w:cs="Arial"/>
          <w:i/>
          <w:iCs/>
          <w:shd w:val="clear" w:color="auto" w:fill="FFFFFF"/>
        </w:rPr>
        <w:t>Интернет-магазин туров подключил сервис идентификации вызовов, чтобы быстрее дозваниваться до клиентов и сообщать об изменениях в бронировании.</w:t>
      </w:r>
    </w:p>
    <w:p w:rsidR="00255B09" w:rsidRPr="0067698B" w:rsidRDefault="00000000" w:rsidP="0067698B">
      <w:pPr>
        <w:spacing w:after="240"/>
        <w:jc w:val="both"/>
        <w:rPr>
          <w:rFonts w:eastAsia="Times New Roman" w:cs="Arial"/>
          <w:shd w:val="clear" w:color="auto" w:fill="FFFFFF"/>
        </w:rPr>
      </w:pPr>
      <w:r w:rsidRPr="0067698B">
        <w:rPr>
          <w:rFonts w:cs="Arial"/>
          <w:shd w:val="clear" w:color="auto" w:fill="FFFFFF"/>
        </w:rPr>
        <w:t xml:space="preserve">Интернет-магазин туров </w:t>
      </w:r>
      <w:proofErr w:type="spellStart"/>
      <w:r w:rsidRPr="0067698B">
        <w:rPr>
          <w:rFonts w:cs="Arial"/>
          <w:shd w:val="clear" w:color="auto" w:fill="FFFFFF"/>
          <w:lang w:val="en-US"/>
        </w:rPr>
        <w:t>Travelata</w:t>
      </w:r>
      <w:proofErr w:type="spellEnd"/>
      <w:r w:rsidRPr="0067698B">
        <w:rPr>
          <w:rFonts w:cs="Arial"/>
          <w:shd w:val="clear" w:color="auto" w:fill="FFFFFF"/>
        </w:rPr>
        <w:t xml:space="preserve"> «</w:t>
      </w:r>
      <w:proofErr w:type="spellStart"/>
      <w:r w:rsidRPr="0067698B">
        <w:rPr>
          <w:rFonts w:cs="Arial"/>
          <w:shd w:val="clear" w:color="auto" w:fill="FFFFFF"/>
        </w:rPr>
        <w:t>забрендировал</w:t>
      </w:r>
      <w:proofErr w:type="spellEnd"/>
      <w:r w:rsidRPr="0067698B">
        <w:rPr>
          <w:rFonts w:cs="Arial"/>
          <w:shd w:val="clear" w:color="auto" w:fill="FFFFFF"/>
        </w:rPr>
        <w:t xml:space="preserve">» свои исходящие вызовы с помощью сервиса «Этикетка» от билайн бизнес. Теперь, когда специалисты звонят путешественникам, чтобы сообщить об изменениях в бронировании, абоненты дополнительно к номеру телефона могут видеть на экране телефона название сайта </w:t>
      </w:r>
      <w:proofErr w:type="spellStart"/>
      <w:r w:rsidRPr="0067698B">
        <w:rPr>
          <w:rFonts w:cs="Arial"/>
          <w:shd w:val="clear" w:color="auto" w:fill="FFFFFF"/>
          <w:lang w:val="en-US"/>
        </w:rPr>
        <w:t>travelata</w:t>
      </w:r>
      <w:proofErr w:type="spellEnd"/>
      <w:r w:rsidRPr="0067698B">
        <w:rPr>
          <w:rFonts w:cs="Arial"/>
          <w:shd w:val="clear" w:color="auto" w:fill="FFFFFF"/>
        </w:rPr>
        <w:t>.</w:t>
      </w:r>
      <w:proofErr w:type="spellStart"/>
      <w:r w:rsidRPr="0067698B">
        <w:rPr>
          <w:rFonts w:cs="Arial"/>
          <w:shd w:val="clear" w:color="auto" w:fill="FFFFFF"/>
          <w:lang w:val="en-US"/>
        </w:rPr>
        <w:t>ru</w:t>
      </w:r>
      <w:proofErr w:type="spellEnd"/>
      <w:r w:rsidRPr="0067698B">
        <w:rPr>
          <w:rFonts w:cs="Arial"/>
          <w:shd w:val="clear" w:color="auto" w:fill="FFFFFF"/>
        </w:rPr>
        <w:t>.</w:t>
      </w:r>
    </w:p>
    <w:p w:rsidR="00255B09" w:rsidRPr="0067698B" w:rsidRDefault="00000000" w:rsidP="0067698B">
      <w:pPr>
        <w:spacing w:after="240"/>
        <w:jc w:val="both"/>
        <w:rPr>
          <w:rFonts w:eastAsia="Times New Roman" w:cs="Arial"/>
          <w:shd w:val="clear" w:color="auto" w:fill="FFFFFF"/>
        </w:rPr>
      </w:pPr>
      <w:r w:rsidRPr="0067698B">
        <w:rPr>
          <w:rFonts w:cs="Arial"/>
          <w:shd w:val="clear" w:color="auto" w:fill="FFFFFF"/>
        </w:rPr>
        <w:t>С ростом количества мошеннических звонков бизнесу стало сложнее дозваниваться для клиентов, чтобы сообщить важную информацию. Абоненты всё реже отвечают на вызовы с незнакомых номеров, а приложения-определители не всегда отображают корректную информацию и могут неверно идентифицировать вызов на основе отзывов. В то же время требования к клиентскому сервису, скорости и качеству коммуникации с пользователями продолжает расти.</w:t>
      </w:r>
    </w:p>
    <w:p w:rsidR="00255B09" w:rsidRPr="0067698B" w:rsidRDefault="00000000" w:rsidP="0067698B">
      <w:pPr>
        <w:spacing w:after="240"/>
        <w:jc w:val="both"/>
        <w:rPr>
          <w:rFonts w:eastAsia="Times New Roman" w:cs="Arial"/>
        </w:rPr>
      </w:pPr>
      <w:r w:rsidRPr="0067698B">
        <w:rPr>
          <w:rFonts w:cs="Arial"/>
        </w:rPr>
        <w:t xml:space="preserve">Чтобы путешественники могли быть уверены, что им звонят по поводу их поездки, и могли быстро и удобно согласовать детали своего запроса, интернет-магазин </w:t>
      </w:r>
      <w:proofErr w:type="spellStart"/>
      <w:r w:rsidRPr="0067698B">
        <w:rPr>
          <w:rFonts w:cs="Arial"/>
          <w:lang w:val="en-US"/>
        </w:rPr>
        <w:t>Travelata</w:t>
      </w:r>
      <w:proofErr w:type="spellEnd"/>
      <w:r w:rsidRPr="0067698B">
        <w:rPr>
          <w:rFonts w:cs="Arial"/>
        </w:rPr>
        <w:t xml:space="preserve"> подключил сервис «Этикетка» на свой основной телефонный номер. </w:t>
      </w:r>
    </w:p>
    <w:p w:rsidR="0067698B" w:rsidRPr="0067698B" w:rsidRDefault="00000000" w:rsidP="0067698B">
      <w:pPr>
        <w:spacing w:after="240"/>
        <w:jc w:val="both"/>
        <w:rPr>
          <w:rFonts w:cs="Arial"/>
          <w:shd w:val="clear" w:color="auto" w:fill="FFFFFF"/>
        </w:rPr>
      </w:pPr>
      <w:r w:rsidRPr="0067698B">
        <w:rPr>
          <w:rFonts w:cs="Arial"/>
          <w:shd w:val="clear" w:color="auto" w:fill="FFFFFF"/>
        </w:rPr>
        <w:t xml:space="preserve">Сервис «Этикетка» </w:t>
      </w:r>
      <w:proofErr w:type="spellStart"/>
      <w:r w:rsidRPr="0067698B">
        <w:rPr>
          <w:rFonts w:cs="Arial"/>
          <w:shd w:val="clear" w:color="auto" w:fill="FFFFFF"/>
        </w:rPr>
        <w:t>билайна</w:t>
      </w:r>
      <w:proofErr w:type="spellEnd"/>
      <w:r w:rsidRPr="0067698B">
        <w:rPr>
          <w:rFonts w:cs="Arial"/>
          <w:shd w:val="clear" w:color="auto" w:fill="FFFFFF"/>
        </w:rPr>
        <w:t xml:space="preserve"> работает на базе собственной технологии оператора и позволяет передавать вместе с вызывающим номером телефона дополнительную проверенную информацию, например, название компании или цель звонка. Доступность и способ отображения данных зависит от модели устройства абонента, технических возможностей сети, а также наличия договора между </w:t>
      </w:r>
      <w:proofErr w:type="spellStart"/>
      <w:r w:rsidRPr="0067698B">
        <w:rPr>
          <w:rFonts w:cs="Arial"/>
          <w:shd w:val="clear" w:color="auto" w:fill="FFFFFF"/>
        </w:rPr>
        <w:t>билайном</w:t>
      </w:r>
      <w:proofErr w:type="spellEnd"/>
      <w:r w:rsidRPr="0067698B">
        <w:rPr>
          <w:rFonts w:cs="Arial"/>
          <w:shd w:val="clear" w:color="auto" w:fill="FFFFFF"/>
        </w:rPr>
        <w:t xml:space="preserve"> и операторами сотовой связи.</w:t>
      </w:r>
    </w:p>
    <w:p w:rsidR="00255B09" w:rsidRPr="0067698B" w:rsidRDefault="0067698B" w:rsidP="0067698B">
      <w:pPr>
        <w:spacing w:after="240"/>
        <w:jc w:val="both"/>
        <w:rPr>
          <w:rFonts w:eastAsia="Times New Roman" w:cs="Arial"/>
        </w:rPr>
      </w:pPr>
      <w:r w:rsidRPr="0067698B">
        <w:rPr>
          <w:rFonts w:eastAsia="Times New Roman" w:cs="Arial"/>
          <w:noProof/>
        </w:rPr>
        <w:drawing>
          <wp:inline distT="0" distB="0" distL="0" distR="0">
            <wp:extent cx="5911702" cy="2580352"/>
            <wp:effectExtent l="0" t="0" r="0" b="0"/>
            <wp:docPr id="5072755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275572" name="Рисунок 50727557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487" cy="2590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B09" w:rsidRPr="0067698B" w:rsidRDefault="00000000" w:rsidP="0067698B">
      <w:pPr>
        <w:spacing w:after="240"/>
        <w:jc w:val="both"/>
        <w:rPr>
          <w:rFonts w:eastAsia="Times New Roman" w:cs="Arial"/>
        </w:rPr>
      </w:pPr>
      <w:r w:rsidRPr="0067698B">
        <w:rPr>
          <w:rFonts w:cs="Arial"/>
        </w:rPr>
        <w:lastRenderedPageBreak/>
        <w:t xml:space="preserve">«Нам важно оперативно связываться с туристами, чтобы обсудить детали их запросов или согласовать параметры тура во время бронирования или при внесении изменений. Ранее доля успешных дозвонов составляла 78%, и мы стремились её повысить. Мы знали, что сервисы идентификации вызовов есть в других странах, например, в ОАЭ, поэтому заинтересовались, когда в октябре 2023 года «ВымпелКом» сообщил, что начал тестировать подобную услугу. И уже в начале 2024 года мы смогли подключить «Этикетку» с отображением для абонентов двух операторов «большой четвёрки», ― комментирует </w:t>
      </w:r>
      <w:r w:rsidRPr="0067698B">
        <w:rPr>
          <w:rFonts w:cs="Arial"/>
          <w:b/>
          <w:bCs/>
          <w:shd w:val="clear" w:color="auto" w:fill="FFFFFF"/>
        </w:rPr>
        <w:t>Александр Лира, директор по продажам интернет-магазина туров Travelata.ru</w:t>
      </w:r>
      <w:r w:rsidRPr="0067698B">
        <w:rPr>
          <w:rFonts w:cs="Arial"/>
        </w:rPr>
        <w:t>.</w:t>
      </w:r>
    </w:p>
    <w:p w:rsidR="00255B09" w:rsidRPr="0067698B" w:rsidRDefault="00000000" w:rsidP="0067698B">
      <w:pPr>
        <w:jc w:val="both"/>
        <w:rPr>
          <w:rFonts w:eastAsia="Times New Roman" w:cs="Arial"/>
          <w:b/>
          <w:bCs/>
        </w:rPr>
      </w:pPr>
      <w:r w:rsidRPr="0067698B">
        <w:rPr>
          <w:rFonts w:cs="Arial"/>
        </w:rPr>
        <w:t xml:space="preserve">«Мы рады, что ведущие игроки индустрии путешествий наряду с лидерами ритейла, финансов и других отраслей проявляют большой интерес к «Этикетке» от билайн бизнес. Благодаря нашим совместным усилиям коммуникации становятся более прозрачными и безопасными для миллионов клиентов. Уверены, что брендированные звонки могут стать новым стандартом взаимодействия с клиентами», ― добавляет </w:t>
      </w:r>
      <w:r w:rsidRPr="0067698B">
        <w:rPr>
          <w:rFonts w:cs="Arial"/>
          <w:b/>
          <w:bCs/>
        </w:rPr>
        <w:t xml:space="preserve">Галина </w:t>
      </w:r>
      <w:proofErr w:type="spellStart"/>
      <w:r w:rsidRPr="0067698B">
        <w:rPr>
          <w:rFonts w:cs="Arial"/>
          <w:b/>
          <w:bCs/>
        </w:rPr>
        <w:t>Балукина</w:t>
      </w:r>
      <w:proofErr w:type="spellEnd"/>
      <w:r w:rsidRPr="0067698B">
        <w:rPr>
          <w:rFonts w:cs="Arial"/>
          <w:b/>
          <w:bCs/>
        </w:rPr>
        <w:t>, директор по работе с малым и средним бизнесом ПАО «ВымпелКом».</w:t>
      </w:r>
    </w:p>
    <w:p w:rsidR="00255B09" w:rsidRPr="0067698B" w:rsidRDefault="00255B09" w:rsidP="0067698B">
      <w:pPr>
        <w:jc w:val="both"/>
        <w:rPr>
          <w:rFonts w:eastAsia="Times New Roman" w:cs="Arial"/>
          <w:b/>
          <w:bCs/>
        </w:rPr>
      </w:pPr>
    </w:p>
    <w:p w:rsidR="00255B09" w:rsidRPr="0067698B" w:rsidRDefault="00000000" w:rsidP="0067698B">
      <w:pPr>
        <w:jc w:val="both"/>
        <w:rPr>
          <w:rFonts w:cs="Arial"/>
        </w:rPr>
      </w:pPr>
      <w:r w:rsidRPr="0067698B">
        <w:rPr>
          <w:rFonts w:cs="Arial"/>
          <w:i/>
          <w:iCs/>
        </w:rPr>
        <w:t xml:space="preserve">Реклама ПАО «ВымпелКом» </w:t>
      </w:r>
      <w:hyperlink r:id="rId7" w:history="1">
        <w:r w:rsidRPr="0067698B">
          <w:rPr>
            <w:rStyle w:val="Hyperlink0"/>
            <w:rFonts w:ascii="Arial" w:eastAsia="Arial Unicode MS" w:hAnsi="Arial" w:cs="Arial"/>
            <w:i/>
            <w:iCs/>
          </w:rPr>
          <w:t>beeline.ru</w:t>
        </w:r>
      </w:hyperlink>
    </w:p>
    <w:sectPr w:rsidR="00255B09" w:rsidRPr="0067698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741AF" w:rsidRDefault="003741AF">
      <w:pPr>
        <w:spacing w:line="240" w:lineRule="auto"/>
      </w:pPr>
      <w:r>
        <w:separator/>
      </w:r>
    </w:p>
  </w:endnote>
  <w:endnote w:type="continuationSeparator" w:id="0">
    <w:p w:rsidR="003741AF" w:rsidRDefault="003741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5B09" w:rsidRDefault="00255B0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741AF" w:rsidRDefault="003741AF">
      <w:pPr>
        <w:spacing w:line="240" w:lineRule="auto"/>
      </w:pPr>
      <w:r>
        <w:separator/>
      </w:r>
    </w:p>
  </w:footnote>
  <w:footnote w:type="continuationSeparator" w:id="0">
    <w:p w:rsidR="003741AF" w:rsidRDefault="003741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5B09" w:rsidRDefault="00255B0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B09"/>
    <w:rsid w:val="00255B09"/>
    <w:rsid w:val="003741AF"/>
    <w:rsid w:val="0067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27E010"/>
  <w15:docId w15:val="{072B30EB-99B0-0D4C-9006-BBA7683EE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Ссылка"/>
    <w:rPr>
      <w:outline w:val="0"/>
      <w:color w:val="0000FF"/>
      <w:u w:val="single" w:color="0000FF"/>
    </w:rPr>
  </w:style>
  <w:style w:type="character" w:customStyle="1" w:styleId="Hyperlink0">
    <w:name w:val="Hyperlink.0"/>
    <w:basedOn w:val="a5"/>
    <w:rPr>
      <w:rFonts w:ascii="Times New Roman" w:eastAsia="Times New Roman" w:hAnsi="Times New Roman" w:cs="Times New Roman"/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moskva.beeline.ru/customers/products/?b2b=privatMenu_%25D0%25A7%25D0%25B0%25D1%2581%25D1%2582%25D0%25BD%25D1%258B%25D0%25BC%25D0%259B%25D0%25B8%25D1%2586%25D0%25B0%25D0%25B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Регина Айбятова</cp:lastModifiedBy>
  <cp:revision>2</cp:revision>
  <dcterms:created xsi:type="dcterms:W3CDTF">2024-07-04T08:14:00Z</dcterms:created>
  <dcterms:modified xsi:type="dcterms:W3CDTF">2024-07-04T08:15:00Z</dcterms:modified>
</cp:coreProperties>
</file>